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E72" w:rsidRPr="003E628E" w:rsidRDefault="00386CF8" w:rsidP="00D76E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Рекомендуемый с</w:t>
      </w:r>
      <w:r w:rsidR="00D76E72" w:rsidRPr="003E628E">
        <w:rPr>
          <w:rFonts w:ascii="Calibri" w:hAnsi="Calibri" w:cs="Calibri"/>
          <w:b/>
        </w:rPr>
        <w:t xml:space="preserve">остав </w:t>
      </w:r>
      <w:r w:rsidR="00D76E72">
        <w:rPr>
          <w:rFonts w:ascii="Calibri" w:hAnsi="Calibri" w:cs="Calibri"/>
          <w:b/>
        </w:rPr>
        <w:t>и содержание пакета расчетн</w:t>
      </w:r>
      <w:r w:rsidR="00AB6628">
        <w:rPr>
          <w:rFonts w:ascii="Calibri" w:hAnsi="Calibri" w:cs="Calibri"/>
          <w:b/>
        </w:rPr>
        <w:t>ых обосновывающих материалов для расчета цен</w:t>
      </w:r>
      <w:r w:rsidR="00D76E72" w:rsidRPr="003E628E">
        <w:rPr>
          <w:rFonts w:ascii="Calibri" w:hAnsi="Calibri" w:cs="Calibri"/>
          <w:b/>
        </w:rPr>
        <w:t xml:space="preserve"> (тарифов)</w:t>
      </w:r>
      <w:r w:rsidR="00AB6628">
        <w:rPr>
          <w:rFonts w:ascii="Calibri" w:hAnsi="Calibri" w:cs="Calibri"/>
          <w:b/>
        </w:rPr>
        <w:t xml:space="preserve"> на тепловую энергию</w:t>
      </w:r>
      <w:r w:rsidR="00D76E72" w:rsidRPr="003E628E">
        <w:rPr>
          <w:rFonts w:ascii="Calibri" w:hAnsi="Calibri" w:cs="Calibri"/>
          <w:b/>
        </w:rPr>
        <w:t>:</w:t>
      </w:r>
    </w:p>
    <w:p w:rsidR="003E628E" w:rsidRDefault="001857F8" w:rsidP="007A120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Краткая пояснительная записка о деятельности организации, с указанием источника водоснабжения, действующих тарифов на тепловую энергию и водоснабжение;</w:t>
      </w:r>
    </w:p>
    <w:p w:rsidR="001857F8" w:rsidRDefault="00C452C4" w:rsidP="001857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Копии п</w:t>
      </w:r>
      <w:r w:rsidR="001857F8">
        <w:rPr>
          <w:rFonts w:ascii="Calibri" w:hAnsi="Calibri" w:cs="Calibri"/>
        </w:rPr>
        <w:t>равоустанавливающи</w:t>
      </w:r>
      <w:r>
        <w:rPr>
          <w:rFonts w:ascii="Calibri" w:hAnsi="Calibri" w:cs="Calibri"/>
        </w:rPr>
        <w:t>х</w:t>
      </w:r>
      <w:r w:rsidR="001857F8">
        <w:rPr>
          <w:rFonts w:ascii="Calibri" w:hAnsi="Calibri" w:cs="Calibri"/>
        </w:rPr>
        <w:t xml:space="preserve"> документ</w:t>
      </w:r>
      <w:r>
        <w:rPr>
          <w:rFonts w:ascii="Calibri" w:hAnsi="Calibri" w:cs="Calibri"/>
        </w:rPr>
        <w:t>ов</w:t>
      </w:r>
      <w:r w:rsidR="001857F8">
        <w:rPr>
          <w:rFonts w:ascii="Calibri" w:hAnsi="Calibri" w:cs="Calibri"/>
        </w:rPr>
        <w:t>:</w:t>
      </w:r>
    </w:p>
    <w:p w:rsidR="001857F8" w:rsidRPr="001857F8" w:rsidRDefault="001857F8" w:rsidP="001857F8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t>Выписк</w:t>
      </w:r>
      <w:r w:rsidR="006E0F20">
        <w:t>а</w:t>
      </w:r>
      <w:r>
        <w:t xml:space="preserve"> из ЕГРЮЛ;</w:t>
      </w:r>
    </w:p>
    <w:p w:rsidR="001857F8" w:rsidRPr="001857F8" w:rsidRDefault="00425451" w:rsidP="001857F8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t>Копии документов, подтверждающих право собственности (</w:t>
      </w:r>
      <w:r w:rsidR="001857F8">
        <w:t>Постановление Администрации района о передаче имущества в хозяйственное ведение</w:t>
      </w:r>
      <w:r>
        <w:t>)</w:t>
      </w:r>
      <w:r w:rsidR="001857F8">
        <w:t>;</w:t>
      </w:r>
    </w:p>
    <w:p w:rsidR="001857F8" w:rsidRPr="001857F8" w:rsidRDefault="001857F8" w:rsidP="001857F8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t xml:space="preserve">Свидетельство </w:t>
      </w:r>
      <w:proofErr w:type="gramStart"/>
      <w:r>
        <w:t xml:space="preserve">о </w:t>
      </w:r>
      <w:r w:rsidR="00674195">
        <w:t>постановке на учет юридического лица в налоговом органе по месту нахождения на территории</w:t>
      </w:r>
      <w:proofErr w:type="gramEnd"/>
      <w:r w:rsidR="00674195">
        <w:t xml:space="preserve"> РФ</w:t>
      </w:r>
      <w:r>
        <w:t>;</w:t>
      </w:r>
    </w:p>
    <w:p w:rsidR="001857F8" w:rsidRPr="001857F8" w:rsidRDefault="001857F8" w:rsidP="001857F8">
      <w:pPr>
        <w:numPr>
          <w:ilvl w:val="0"/>
          <w:numId w:val="3"/>
        </w:numPr>
        <w:spacing w:after="0" w:line="240" w:lineRule="auto"/>
        <w:jc w:val="both"/>
      </w:pPr>
      <w:r>
        <w:t>Уведомление ФНС России о возможности применения упрощенной системы налогообложения на период регулирования;</w:t>
      </w:r>
    </w:p>
    <w:p w:rsidR="001857F8" w:rsidRDefault="001857F8" w:rsidP="007A120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Обязательные табличные формы </w:t>
      </w:r>
      <w:r w:rsidR="006E0F20">
        <w:rPr>
          <w:rFonts w:ascii="Calibri" w:hAnsi="Calibri" w:cs="Calibri"/>
        </w:rPr>
        <w:t xml:space="preserve">по МУ 760-э </w:t>
      </w:r>
      <w:r>
        <w:rPr>
          <w:rFonts w:ascii="Calibri" w:hAnsi="Calibri" w:cs="Calibri"/>
        </w:rPr>
        <w:t>(</w:t>
      </w:r>
      <w:r w:rsidR="003F65AF">
        <w:rPr>
          <w:rFonts w:ascii="Calibri" w:hAnsi="Calibri" w:cs="Calibri"/>
        </w:rPr>
        <w:t>при формировании</w:t>
      </w:r>
      <w:r w:rsidR="00763101">
        <w:rPr>
          <w:rFonts w:ascii="Calibri" w:hAnsi="Calibri" w:cs="Calibri"/>
        </w:rPr>
        <w:t xml:space="preserve"> пакета</w:t>
      </w:r>
      <w:r w:rsidR="003F65AF">
        <w:rPr>
          <w:rFonts w:ascii="Calibri" w:hAnsi="Calibri" w:cs="Calibri"/>
        </w:rPr>
        <w:t xml:space="preserve"> обосновывающих документов </w:t>
      </w:r>
      <w:r w:rsidR="00763101">
        <w:rPr>
          <w:rFonts w:ascii="Calibri" w:hAnsi="Calibri" w:cs="Calibri"/>
        </w:rPr>
        <w:t>для установления</w:t>
      </w:r>
      <w:r w:rsidR="003F65AF">
        <w:rPr>
          <w:rFonts w:ascii="Calibri" w:hAnsi="Calibri" w:cs="Calibri"/>
        </w:rPr>
        <w:t xml:space="preserve"> тарифа</w:t>
      </w:r>
      <w:r w:rsidR="006E0F20">
        <w:rPr>
          <w:rFonts w:ascii="Calibri" w:hAnsi="Calibri" w:cs="Calibri"/>
        </w:rPr>
        <w:t xml:space="preserve"> на тепловую энергию на 2015 год использовать формы</w:t>
      </w:r>
      <w:r w:rsidR="00763101">
        <w:rPr>
          <w:rFonts w:ascii="Calibri" w:hAnsi="Calibri" w:cs="Calibri"/>
        </w:rPr>
        <w:t xml:space="preserve"> указанные в </w:t>
      </w:r>
      <w:r w:rsidR="006E0F20">
        <w:rPr>
          <w:rFonts w:ascii="Calibri" w:hAnsi="Calibri" w:cs="Calibri"/>
        </w:rPr>
        <w:t>приложени</w:t>
      </w:r>
      <w:r w:rsidR="00763101">
        <w:rPr>
          <w:rFonts w:ascii="Calibri" w:hAnsi="Calibri" w:cs="Calibri"/>
        </w:rPr>
        <w:t>и</w:t>
      </w:r>
      <w:r w:rsidR="006E0F20">
        <w:rPr>
          <w:rFonts w:ascii="Calibri" w:hAnsi="Calibri" w:cs="Calibri"/>
        </w:rPr>
        <w:t xml:space="preserve"> №</w:t>
      </w:r>
      <w:r w:rsidR="002629E4">
        <w:rPr>
          <w:rFonts w:ascii="Calibri" w:hAnsi="Calibri" w:cs="Calibri"/>
        </w:rPr>
        <w:t>2, приложени</w:t>
      </w:r>
      <w:r w:rsidR="00763101">
        <w:rPr>
          <w:rFonts w:ascii="Calibri" w:hAnsi="Calibri" w:cs="Calibri"/>
        </w:rPr>
        <w:t>и</w:t>
      </w:r>
      <w:r w:rsidR="002629E4">
        <w:rPr>
          <w:rFonts w:ascii="Calibri" w:hAnsi="Calibri" w:cs="Calibri"/>
        </w:rPr>
        <w:t xml:space="preserve"> №3,</w:t>
      </w:r>
      <w:r w:rsidR="003F65AF">
        <w:rPr>
          <w:rFonts w:ascii="Calibri" w:hAnsi="Calibri" w:cs="Calibri"/>
        </w:rPr>
        <w:t xml:space="preserve"> приложени</w:t>
      </w:r>
      <w:r w:rsidR="00763101">
        <w:rPr>
          <w:rFonts w:ascii="Calibri" w:hAnsi="Calibri" w:cs="Calibri"/>
        </w:rPr>
        <w:t xml:space="preserve">и </w:t>
      </w:r>
      <w:r w:rsidR="002629E4">
        <w:rPr>
          <w:rFonts w:ascii="Calibri" w:hAnsi="Calibri" w:cs="Calibri"/>
        </w:rPr>
        <w:t>№4</w:t>
      </w:r>
      <w:r>
        <w:rPr>
          <w:rFonts w:ascii="Calibri" w:hAnsi="Calibri" w:cs="Calibri"/>
        </w:rPr>
        <w:t>);</w:t>
      </w:r>
    </w:p>
    <w:p w:rsidR="00D91D07" w:rsidRDefault="00D91D07" w:rsidP="007A120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Таблицы, содержащие технологические характеристики:</w:t>
      </w:r>
    </w:p>
    <w:p w:rsidR="00D91D07" w:rsidRDefault="00D91D07" w:rsidP="00D91D0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Котельные: состав котельного оборудования, с указанием </w:t>
      </w:r>
      <w:r w:rsidR="005D1E33">
        <w:rPr>
          <w:rFonts w:ascii="Calibri" w:hAnsi="Calibri" w:cs="Calibri"/>
        </w:rPr>
        <w:t xml:space="preserve">марки котлов, </w:t>
      </w:r>
      <w:r>
        <w:rPr>
          <w:rFonts w:ascii="Calibri" w:hAnsi="Calibri" w:cs="Calibri"/>
        </w:rPr>
        <w:t>мощности котлов, типа сжигаемого топлива, года установки и КПД котлов;</w:t>
      </w:r>
      <w:r w:rsidR="005D1E33">
        <w:rPr>
          <w:rFonts w:ascii="Calibri" w:hAnsi="Calibri" w:cs="Calibri"/>
        </w:rPr>
        <w:t xml:space="preserve"> </w:t>
      </w:r>
    </w:p>
    <w:p w:rsidR="00D91D07" w:rsidRDefault="00D91D07" w:rsidP="00D91D0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Тепловые сети: характеристики тепловой сети (расчет тепловых </w:t>
      </w:r>
      <w:proofErr w:type="gramStart"/>
      <w:r>
        <w:rPr>
          <w:rFonts w:ascii="Calibri" w:hAnsi="Calibri" w:cs="Calibri"/>
        </w:rPr>
        <w:t>потерь</w:t>
      </w:r>
      <w:proofErr w:type="gramEnd"/>
      <w:r w:rsidR="00A042BE">
        <w:rPr>
          <w:rFonts w:ascii="Calibri" w:hAnsi="Calibri" w:cs="Calibri"/>
        </w:rPr>
        <w:t xml:space="preserve"> произведенный в соответствии </w:t>
      </w:r>
      <w:r w:rsidR="00394B72" w:rsidRPr="0013459D">
        <w:rPr>
          <w:szCs w:val="28"/>
        </w:rPr>
        <w:t>приказ</w:t>
      </w:r>
      <w:r w:rsidR="00394B72">
        <w:rPr>
          <w:szCs w:val="28"/>
        </w:rPr>
        <w:t>о</w:t>
      </w:r>
      <w:r w:rsidR="00394B72" w:rsidRPr="0013459D">
        <w:rPr>
          <w:szCs w:val="28"/>
        </w:rPr>
        <w:t>м Минэнерго России</w:t>
      </w:r>
      <w:r w:rsidR="00394B72">
        <w:rPr>
          <w:szCs w:val="28"/>
        </w:rPr>
        <w:t xml:space="preserve"> </w:t>
      </w:r>
      <w:r w:rsidR="00394B72" w:rsidRPr="0013459D">
        <w:rPr>
          <w:szCs w:val="28"/>
        </w:rPr>
        <w:t>№ 325</w:t>
      </w:r>
      <w:r w:rsidR="00394B72">
        <w:rPr>
          <w:szCs w:val="28"/>
        </w:rPr>
        <w:t xml:space="preserve"> </w:t>
      </w:r>
      <w:r w:rsidR="00394B72" w:rsidRPr="0013459D">
        <w:rPr>
          <w:szCs w:val="28"/>
        </w:rPr>
        <w:t>от 30.12.2008</w:t>
      </w:r>
      <w:r w:rsidR="00394B72">
        <w:rPr>
          <w:szCs w:val="28"/>
        </w:rPr>
        <w:t xml:space="preserve"> </w:t>
      </w:r>
      <w:r w:rsidR="00394B72" w:rsidRPr="0013459D">
        <w:rPr>
          <w:szCs w:val="28"/>
        </w:rPr>
        <w:t xml:space="preserve">«Об утверждении порядка определения нормативов технологических потерь при передаче тепловой энергии, теплоносителя» (в редакции приказа Минэнерго России от 10.08.2012 </w:t>
      </w:r>
      <w:hyperlink r:id="rId6" w:history="1">
        <w:r w:rsidR="00394B72" w:rsidRPr="0013459D">
          <w:rPr>
            <w:szCs w:val="28"/>
          </w:rPr>
          <w:t>№ 377)</w:t>
        </w:r>
      </w:hyperlink>
      <w:r>
        <w:rPr>
          <w:rFonts w:ascii="Calibri" w:hAnsi="Calibri" w:cs="Calibri"/>
        </w:rPr>
        <w:t>)</w:t>
      </w:r>
      <w:r w:rsidR="0023205C" w:rsidRPr="0023205C">
        <w:rPr>
          <w:rFonts w:ascii="Calibri" w:hAnsi="Calibri" w:cs="Calibri"/>
        </w:rPr>
        <w:t>*</w:t>
      </w:r>
      <w:bookmarkStart w:id="0" w:name="_GoBack"/>
      <w:bookmarkEnd w:id="0"/>
      <w:r>
        <w:rPr>
          <w:rFonts w:ascii="Calibri" w:hAnsi="Calibri" w:cs="Calibri"/>
        </w:rPr>
        <w:t>;</w:t>
      </w:r>
    </w:p>
    <w:p w:rsidR="00D91D07" w:rsidRDefault="00D91D07" w:rsidP="00D91D0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Расчет </w:t>
      </w:r>
      <w:r w:rsidR="00232352">
        <w:rPr>
          <w:rFonts w:ascii="Calibri" w:hAnsi="Calibri" w:cs="Calibri"/>
        </w:rPr>
        <w:t>условных единиц по тепловым сетям;</w:t>
      </w:r>
    </w:p>
    <w:p w:rsidR="001857F8" w:rsidRDefault="00D91D07" w:rsidP="001857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Расчет </w:t>
      </w:r>
      <w:proofErr w:type="gramStart"/>
      <w:r>
        <w:rPr>
          <w:rFonts w:ascii="Calibri" w:hAnsi="Calibri" w:cs="Calibri"/>
        </w:rPr>
        <w:t>ПО</w:t>
      </w:r>
      <w:proofErr w:type="gramEnd"/>
      <w:r w:rsidR="00232352">
        <w:rPr>
          <w:rFonts w:ascii="Calibri" w:hAnsi="Calibri" w:cs="Calibri"/>
        </w:rPr>
        <w:t xml:space="preserve">, </w:t>
      </w:r>
      <w:proofErr w:type="gramStart"/>
      <w:r w:rsidR="00232352">
        <w:rPr>
          <w:rFonts w:ascii="Calibri" w:hAnsi="Calibri" w:cs="Calibri"/>
        </w:rPr>
        <w:t>с</w:t>
      </w:r>
      <w:proofErr w:type="gramEnd"/>
      <w:r w:rsidR="00232352">
        <w:rPr>
          <w:rFonts w:ascii="Calibri" w:hAnsi="Calibri" w:cs="Calibri"/>
        </w:rPr>
        <w:t xml:space="preserve"> приложением копий договоров на поставку тепловой энергии. </w:t>
      </w:r>
      <w:r w:rsidR="009E2C8E">
        <w:rPr>
          <w:rFonts w:ascii="Calibri" w:hAnsi="Calibri" w:cs="Calibri"/>
        </w:rPr>
        <w:t xml:space="preserve">Расчет по группам потребителей производить в соответствии с действующими нормами и правилами. </w:t>
      </w:r>
      <w:r w:rsidR="00232352">
        <w:rPr>
          <w:rFonts w:ascii="Calibri" w:hAnsi="Calibri" w:cs="Calibri"/>
        </w:rPr>
        <w:t>Д</w:t>
      </w:r>
      <w:r w:rsidR="00232352">
        <w:t>ля группы «Население» расчет производить по действующим нормативам потребления тепловой энергии.</w:t>
      </w:r>
    </w:p>
    <w:p w:rsidR="004373B4" w:rsidRPr="004373B4" w:rsidRDefault="001857F8" w:rsidP="001857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Обосновывающие материалы по объемам потребления топлива, воды, электроэнергии, с указанием цены. </w:t>
      </w:r>
    </w:p>
    <w:p w:rsidR="004373B4" w:rsidRPr="004373B4" w:rsidRDefault="001857F8" w:rsidP="004373B4">
      <w:pPr>
        <w:numPr>
          <w:ilvl w:val="0"/>
          <w:numId w:val="2"/>
        </w:numPr>
        <w:spacing w:after="0" w:line="240" w:lineRule="auto"/>
        <w:jc w:val="both"/>
      </w:pPr>
      <w:r w:rsidRPr="004373B4">
        <w:t>Копии договоров на поставку и транспортировку топлива</w:t>
      </w:r>
      <w:r w:rsidR="004373B4" w:rsidRPr="004373B4">
        <w:t>;</w:t>
      </w:r>
    </w:p>
    <w:p w:rsidR="001857F8" w:rsidRPr="004373B4" w:rsidRDefault="004373B4" w:rsidP="004373B4">
      <w:pPr>
        <w:numPr>
          <w:ilvl w:val="0"/>
          <w:numId w:val="2"/>
        </w:numPr>
        <w:spacing w:after="0" w:line="240" w:lineRule="auto"/>
        <w:jc w:val="both"/>
      </w:pPr>
      <w:r>
        <w:t>Копии счетов-фактур на поставку топлива с учетом доставки;</w:t>
      </w:r>
    </w:p>
    <w:p w:rsidR="004373B4" w:rsidRDefault="004373B4" w:rsidP="004373B4">
      <w:pPr>
        <w:numPr>
          <w:ilvl w:val="0"/>
          <w:numId w:val="2"/>
        </w:numPr>
        <w:spacing w:after="0" w:line="240" w:lineRule="auto"/>
        <w:jc w:val="both"/>
      </w:pPr>
      <w:r>
        <w:t>Копии счетов-фактур на поставку электроэнергии;</w:t>
      </w:r>
    </w:p>
    <w:p w:rsidR="004373B4" w:rsidRPr="004373B4" w:rsidRDefault="004373B4" w:rsidP="004373B4">
      <w:pPr>
        <w:numPr>
          <w:ilvl w:val="0"/>
          <w:numId w:val="2"/>
        </w:numPr>
        <w:spacing w:after="0" w:line="240" w:lineRule="auto"/>
        <w:jc w:val="both"/>
      </w:pPr>
      <w:r>
        <w:t>Копии счетов-фактур на поставку воды.</w:t>
      </w:r>
    </w:p>
    <w:p w:rsidR="001857F8" w:rsidRDefault="004373B4" w:rsidP="001857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Копию штатного расписания, с разделением персонала по группам:</w:t>
      </w:r>
    </w:p>
    <w:p w:rsidR="004373B4" w:rsidRDefault="004373B4" w:rsidP="004373B4">
      <w:pPr>
        <w:numPr>
          <w:ilvl w:val="0"/>
          <w:numId w:val="2"/>
        </w:numPr>
        <w:spacing w:after="0" w:line="240" w:lineRule="auto"/>
        <w:jc w:val="both"/>
      </w:pPr>
      <w:r>
        <w:t>Основной производственный;</w:t>
      </w:r>
    </w:p>
    <w:p w:rsidR="004373B4" w:rsidRDefault="004373B4" w:rsidP="004373B4">
      <w:pPr>
        <w:numPr>
          <w:ilvl w:val="0"/>
          <w:numId w:val="2"/>
        </w:numPr>
        <w:spacing w:after="0" w:line="240" w:lineRule="auto"/>
        <w:jc w:val="both"/>
      </w:pPr>
      <w:r>
        <w:t>Ремонтный;</w:t>
      </w:r>
    </w:p>
    <w:p w:rsidR="004373B4" w:rsidRDefault="004373B4" w:rsidP="004373B4">
      <w:pPr>
        <w:numPr>
          <w:ilvl w:val="0"/>
          <w:numId w:val="2"/>
        </w:numPr>
        <w:spacing w:after="0" w:line="240" w:lineRule="auto"/>
        <w:jc w:val="both"/>
      </w:pPr>
      <w:r>
        <w:t>Цеховой;</w:t>
      </w:r>
    </w:p>
    <w:p w:rsidR="004373B4" w:rsidRDefault="004373B4" w:rsidP="004373B4">
      <w:pPr>
        <w:numPr>
          <w:ilvl w:val="0"/>
          <w:numId w:val="2"/>
        </w:numPr>
        <w:spacing w:after="0" w:line="240" w:lineRule="auto"/>
        <w:jc w:val="both"/>
      </w:pPr>
      <w:r>
        <w:t>Общехозяйственный;</w:t>
      </w:r>
    </w:p>
    <w:p w:rsidR="004373B4" w:rsidRPr="004373B4" w:rsidRDefault="004373B4" w:rsidP="00151B65">
      <w:pPr>
        <w:ind w:left="1276"/>
      </w:pPr>
      <w:r>
        <w:t xml:space="preserve">Документы, подтверждающие размер отчислений на социальное страхование, и дополнительные отчисления </w:t>
      </w:r>
      <w:r w:rsidR="00151B65">
        <w:t xml:space="preserve">на социальное страхование, </w:t>
      </w:r>
      <w:r>
        <w:t>связанные с вредными условиями труда.</w:t>
      </w:r>
    </w:p>
    <w:p w:rsidR="004373B4" w:rsidRDefault="00151B65" w:rsidP="001857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Ведомость амортизационных отчислений с обязательным указанием года ввода в эксплуатацию и датой последней переоценки.</w:t>
      </w:r>
    </w:p>
    <w:p w:rsidR="00151B65" w:rsidRDefault="00151B65" w:rsidP="001857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Копии договоров аренды, на весь период регулирования (не менее 1 года), с приложением расчета арендной платы (арендная плата не должна превышать сумму стоимости амортизации по соответствующей позиции и налога на имущество). В расчете тарифа учитывается арендная плата, только соответствующая периоду, указанному в договоре.</w:t>
      </w:r>
    </w:p>
    <w:p w:rsidR="008B0387" w:rsidRDefault="008B0387" w:rsidP="001857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Объем ремонтных работ:</w:t>
      </w:r>
    </w:p>
    <w:p w:rsidR="008B0387" w:rsidRDefault="008B0387" w:rsidP="008B0387">
      <w:pPr>
        <w:numPr>
          <w:ilvl w:val="0"/>
          <w:numId w:val="2"/>
        </w:numPr>
        <w:spacing w:after="0" w:line="240" w:lineRule="auto"/>
        <w:jc w:val="both"/>
      </w:pPr>
      <w:r w:rsidRPr="008B0387">
        <w:t>Перечень фактически выполненных ремонтных работ</w:t>
      </w:r>
      <w:r>
        <w:t>, за базовый период;</w:t>
      </w:r>
    </w:p>
    <w:p w:rsidR="008B0387" w:rsidRPr="008B0387" w:rsidRDefault="008B0387" w:rsidP="008B0387">
      <w:pPr>
        <w:numPr>
          <w:ilvl w:val="0"/>
          <w:numId w:val="2"/>
        </w:numPr>
        <w:spacing w:after="0" w:line="240" w:lineRule="auto"/>
        <w:jc w:val="both"/>
      </w:pPr>
      <w:r>
        <w:t>Перечень планируемых ремонтных работ, с обоснованием необходимости проведения ремонтных работ, на период регулирования.</w:t>
      </w:r>
    </w:p>
    <w:p w:rsidR="008B0387" w:rsidRDefault="008B0387" w:rsidP="001857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Расшифровка цеховых расходов, с постатейным обоснованием плановых расходов.</w:t>
      </w:r>
    </w:p>
    <w:p w:rsidR="008B0387" w:rsidRDefault="008B0387" w:rsidP="001857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Расшифровка общехозяйственных расходов (прочих расходов), с постатейным обоснованием плановых расходов.</w:t>
      </w:r>
    </w:p>
    <w:p w:rsidR="008B0387" w:rsidRDefault="008B0387" w:rsidP="001857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Расчет налоговых отчислений с приложением копии деклараций за прошлый период.</w:t>
      </w:r>
    </w:p>
    <w:p w:rsidR="008B0387" w:rsidRDefault="008B0387" w:rsidP="001857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Смета расходов из прибыли на социальные нужды;</w:t>
      </w:r>
    </w:p>
    <w:p w:rsidR="008B0387" w:rsidRDefault="008B0387" w:rsidP="001857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Копию </w:t>
      </w:r>
      <w:r w:rsidR="00336BD9">
        <w:rPr>
          <w:rFonts w:ascii="Calibri" w:hAnsi="Calibri" w:cs="Calibri"/>
        </w:rPr>
        <w:t xml:space="preserve">утвержденной </w:t>
      </w:r>
      <w:r>
        <w:rPr>
          <w:rFonts w:ascii="Calibri" w:hAnsi="Calibri" w:cs="Calibri"/>
        </w:rPr>
        <w:t>действующей инвестиционной программы, охватывающей период регулирования, или его часть</w:t>
      </w:r>
      <w:r w:rsidR="009F3B2B">
        <w:rPr>
          <w:rFonts w:ascii="Calibri" w:hAnsi="Calibri" w:cs="Calibri"/>
        </w:rPr>
        <w:t>, с указанием источников финансирования инвестиционной программы</w:t>
      </w:r>
      <w:r>
        <w:rPr>
          <w:rFonts w:ascii="Calibri" w:hAnsi="Calibri" w:cs="Calibri"/>
        </w:rPr>
        <w:t>.</w:t>
      </w:r>
    </w:p>
    <w:p w:rsidR="005A5CAC" w:rsidRDefault="005A5CAC" w:rsidP="001857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Материалы для утверждения нормативов:</w:t>
      </w:r>
    </w:p>
    <w:p w:rsidR="005A5CAC" w:rsidRDefault="005A5CAC" w:rsidP="005A5CAC">
      <w:pPr>
        <w:numPr>
          <w:ilvl w:val="0"/>
          <w:numId w:val="2"/>
        </w:numPr>
        <w:spacing w:after="0" w:line="240" w:lineRule="auto"/>
        <w:jc w:val="both"/>
      </w:pPr>
      <w:r w:rsidRPr="001240BB">
        <w:t>технологических потерь при передаче тепловой энергии, теплоносителя по тепловым сетям</w:t>
      </w:r>
      <w:r>
        <w:t xml:space="preserve"> (</w:t>
      </w:r>
      <w:r w:rsidRPr="001240BB">
        <w:t>за исключением тепловых сетей, расположенных в поселениях, городских округах с численностью населения пятьсот тысяч человек и более, в городах федерального значения Москве и Санкт-Петербурге</w:t>
      </w:r>
      <w:r>
        <w:t xml:space="preserve">); </w:t>
      </w:r>
    </w:p>
    <w:p w:rsidR="005A5CAC" w:rsidRDefault="005A5CAC" w:rsidP="005A5CAC">
      <w:pPr>
        <w:numPr>
          <w:ilvl w:val="0"/>
          <w:numId w:val="2"/>
        </w:numPr>
        <w:spacing w:after="0" w:line="240" w:lineRule="auto"/>
        <w:jc w:val="both"/>
      </w:pPr>
      <w:r w:rsidRPr="001240BB">
        <w:t>удельного расхода топлива при производстве тепловой энергии источниками тепловой энергии</w:t>
      </w:r>
      <w:r>
        <w:t xml:space="preserve"> (</w:t>
      </w:r>
      <w:r w:rsidRPr="001240BB">
        <w:t>за исключением источников тепловой энергии,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</w:t>
      </w:r>
      <w:r>
        <w:t>)</w:t>
      </w:r>
      <w:r w:rsidRPr="001240BB">
        <w:t>;</w:t>
      </w:r>
      <w:r>
        <w:t xml:space="preserve"> </w:t>
      </w:r>
    </w:p>
    <w:p w:rsidR="005A5CAC" w:rsidRPr="005A5CAC" w:rsidRDefault="005A5CAC" w:rsidP="005A5CAC">
      <w:pPr>
        <w:numPr>
          <w:ilvl w:val="0"/>
          <w:numId w:val="2"/>
        </w:numPr>
        <w:spacing w:after="0" w:line="240" w:lineRule="auto"/>
        <w:jc w:val="both"/>
      </w:pPr>
      <w:r w:rsidRPr="001240BB">
        <w:t>запасов топлива на источниках тепловой энергии</w:t>
      </w:r>
      <w:r>
        <w:t xml:space="preserve"> (</w:t>
      </w:r>
      <w:r w:rsidRPr="001240BB">
        <w:t>за исключением источников тепловой энергии,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</w:t>
      </w:r>
      <w:r>
        <w:t>).</w:t>
      </w:r>
    </w:p>
    <w:p w:rsidR="001857F8" w:rsidRDefault="001857F8" w:rsidP="001857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86CF8" w:rsidRDefault="00386CF8" w:rsidP="00386C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Регулируемая организация до 1 мая года, предшествующего очередному расчетному периоду регулирования, представляет в Департамент по тарифам Новосибирской области пакет документов, для установления цен (тарифов) на тепловую энергию.</w:t>
      </w:r>
    </w:p>
    <w:p w:rsidR="00386CF8" w:rsidRDefault="00386CF8" w:rsidP="00386C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Пакеты документов, представленных после 1 мая</w:t>
      </w:r>
      <w:r w:rsidRPr="00D76E7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года, предшествующего очередному расчетному периоду регулирования, не принимаются.*</w:t>
      </w:r>
      <w:r>
        <w:rPr>
          <w:rFonts w:ascii="Calibri" w:hAnsi="Calibri" w:cs="Calibri"/>
        </w:rPr>
        <w:t>*</w:t>
      </w:r>
    </w:p>
    <w:p w:rsidR="00386CF8" w:rsidRPr="00D76E72" w:rsidRDefault="00386CF8" w:rsidP="00386C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D76E72">
        <w:rPr>
          <w:rFonts w:ascii="Calibri" w:hAnsi="Calibri" w:cs="Calibri"/>
        </w:rPr>
        <w:t>Все</w:t>
      </w:r>
      <w:r>
        <w:rPr>
          <w:rFonts w:ascii="Calibri" w:hAnsi="Calibri" w:cs="Calibri"/>
        </w:rPr>
        <w:t xml:space="preserve"> документы должны быть заверены подписями и подшиты в скоросшиватель.</w:t>
      </w:r>
    </w:p>
    <w:p w:rsidR="00386CF8" w:rsidRPr="00386CF8" w:rsidRDefault="00386CF8" w:rsidP="00932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b/>
        </w:rPr>
      </w:pPr>
    </w:p>
    <w:p w:rsidR="00932769" w:rsidRPr="00D76E72" w:rsidRDefault="00932769" w:rsidP="009327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D76E72">
        <w:rPr>
          <w:rFonts w:ascii="Calibri" w:hAnsi="Calibri" w:cs="Calibri"/>
        </w:rPr>
        <w:t>*</w:t>
      </w:r>
      <w:r w:rsidR="00386CF8">
        <w:rPr>
          <w:rFonts w:ascii="Calibri" w:hAnsi="Calibri" w:cs="Calibri"/>
        </w:rPr>
        <w:t>*</w:t>
      </w:r>
      <w:r w:rsidRPr="00D76E72">
        <w:rPr>
          <w:rFonts w:ascii="Calibri" w:hAnsi="Calibri" w:cs="Calibri"/>
        </w:rPr>
        <w:t>Данные требования не распространяются на организации, в отношении которых ранее не осуществлялось государственное регулирование цен (тарифов).</w:t>
      </w:r>
    </w:p>
    <w:p w:rsidR="0023205C" w:rsidRPr="00D76E72" w:rsidRDefault="0023205C" w:rsidP="002320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D76E72">
        <w:rPr>
          <w:rFonts w:ascii="Calibri" w:hAnsi="Calibri" w:cs="Calibri"/>
        </w:rPr>
        <w:t>*</w:t>
      </w:r>
      <w:r w:rsidR="00365015">
        <w:rPr>
          <w:rFonts w:ascii="Calibri" w:hAnsi="Calibri" w:cs="Calibri"/>
        </w:rPr>
        <w:t>Образец</w:t>
      </w:r>
      <w:r>
        <w:rPr>
          <w:rFonts w:ascii="Calibri" w:hAnsi="Calibri" w:cs="Calibri"/>
        </w:rPr>
        <w:t xml:space="preserve"> заполнения </w:t>
      </w:r>
      <w:r w:rsidR="00365015">
        <w:rPr>
          <w:rFonts w:ascii="Calibri" w:hAnsi="Calibri" w:cs="Calibri"/>
        </w:rPr>
        <w:t xml:space="preserve">форм </w:t>
      </w:r>
      <w:r>
        <w:rPr>
          <w:rFonts w:ascii="Calibri" w:hAnsi="Calibri" w:cs="Calibri"/>
        </w:rPr>
        <w:t>прилагается</w:t>
      </w:r>
      <w:r w:rsidRPr="00D76E72">
        <w:rPr>
          <w:rFonts w:ascii="Calibri" w:hAnsi="Calibri" w:cs="Calibri"/>
        </w:rPr>
        <w:t>.</w:t>
      </w:r>
    </w:p>
    <w:sectPr w:rsidR="0023205C" w:rsidRPr="00D76E72" w:rsidSect="00804CCD">
      <w:pgSz w:w="11906" w:h="16838"/>
      <w:pgMar w:top="1134" w:right="1134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60BA2"/>
    <w:multiLevelType w:val="hybridMultilevel"/>
    <w:tmpl w:val="13FC0DF4"/>
    <w:lvl w:ilvl="0" w:tplc="AC3AA4CC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>
    <w:nsid w:val="1D5C7D89"/>
    <w:multiLevelType w:val="hybridMultilevel"/>
    <w:tmpl w:val="6CDCA5B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224322C6"/>
    <w:multiLevelType w:val="hybridMultilevel"/>
    <w:tmpl w:val="901E67E4"/>
    <w:lvl w:ilvl="0" w:tplc="AC3AA4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4D36CDF"/>
    <w:multiLevelType w:val="hybridMultilevel"/>
    <w:tmpl w:val="CC08F64C"/>
    <w:lvl w:ilvl="0" w:tplc="AC3AA4CC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B84"/>
    <w:rsid w:val="00151B65"/>
    <w:rsid w:val="001857F8"/>
    <w:rsid w:val="001938C1"/>
    <w:rsid w:val="0023205C"/>
    <w:rsid w:val="00232352"/>
    <w:rsid w:val="002629E4"/>
    <w:rsid w:val="00336BD9"/>
    <w:rsid w:val="00365015"/>
    <w:rsid w:val="00386CF8"/>
    <w:rsid w:val="00394B72"/>
    <w:rsid w:val="003E628E"/>
    <w:rsid w:val="003F65AF"/>
    <w:rsid w:val="00425451"/>
    <w:rsid w:val="004373B4"/>
    <w:rsid w:val="005A5CAC"/>
    <w:rsid w:val="005D1E33"/>
    <w:rsid w:val="00674195"/>
    <w:rsid w:val="006E0F20"/>
    <w:rsid w:val="00763101"/>
    <w:rsid w:val="007A1200"/>
    <w:rsid w:val="00804CCD"/>
    <w:rsid w:val="008B0387"/>
    <w:rsid w:val="00932769"/>
    <w:rsid w:val="009E2C8E"/>
    <w:rsid w:val="009F3B2B"/>
    <w:rsid w:val="00A042BE"/>
    <w:rsid w:val="00A32B84"/>
    <w:rsid w:val="00AB6628"/>
    <w:rsid w:val="00B96F17"/>
    <w:rsid w:val="00C452C4"/>
    <w:rsid w:val="00D02E30"/>
    <w:rsid w:val="00D76E72"/>
    <w:rsid w:val="00D91D07"/>
    <w:rsid w:val="00E0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12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12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8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71D00399D2690316C3399C47E29BA457BB21D5E0A1F052D034FE3E1CDC300B996FA1812C1F394BFC9Q5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2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Роман Александрович</cp:lastModifiedBy>
  <cp:revision>15</cp:revision>
  <cp:lastPrinted>2014-03-19T05:22:00Z</cp:lastPrinted>
  <dcterms:created xsi:type="dcterms:W3CDTF">2014-03-03T09:27:00Z</dcterms:created>
  <dcterms:modified xsi:type="dcterms:W3CDTF">2014-03-19T05:22:00Z</dcterms:modified>
</cp:coreProperties>
</file>